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F6B00C" w14:textId="6685B39B" w:rsidR="000B3C31" w:rsidRDefault="008A36C1" w:rsidP="008A36C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系统的属性</w:t>
      </w:r>
    </w:p>
    <w:p w14:paraId="56E9EB44" w14:textId="612EE566" w:rsidR="008A36C1" w:rsidRDefault="008A36C1" w:rsidP="008A36C1">
      <w:r>
        <w:rPr>
          <w:rFonts w:hint="eastAsia"/>
        </w:rPr>
        <w:t>目的性、集合性、相关性、阶层性、整体性、环境适应性</w:t>
      </w:r>
    </w:p>
    <w:p w14:paraId="5F2372C3" w14:textId="6DF69494" w:rsidR="008A36C1" w:rsidRDefault="008A36C1" w:rsidP="008A36C1"/>
    <w:p w14:paraId="6A10341D" w14:textId="799BCB1E" w:rsidR="008A36C1" w:rsidRDefault="008A36C1" w:rsidP="008A36C1">
      <w:r>
        <w:rPr>
          <w:rFonts w:hint="eastAsia"/>
        </w:rPr>
        <w:t>2</w:t>
      </w:r>
      <w:r>
        <w:rPr>
          <w:rFonts w:hint="eastAsia"/>
        </w:rPr>
        <w:t>、系统工程的特点</w:t>
      </w:r>
    </w:p>
    <w:p w14:paraId="68CC3854" w14:textId="5C084FF4" w:rsidR="008A36C1" w:rsidRDefault="008A36C1" w:rsidP="008A36C1">
      <w:r>
        <w:rPr>
          <w:noProof/>
        </w:rPr>
        <w:drawing>
          <wp:inline distT="0" distB="0" distL="0" distR="0" wp14:anchorId="40309ED3" wp14:editId="2449E34A">
            <wp:extent cx="4206605" cy="2392887"/>
            <wp:effectExtent l="0" t="0" r="3810" b="7620"/>
            <wp:docPr id="74388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81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3C33" w14:textId="2C425455" w:rsidR="008A36C1" w:rsidRDefault="008A36C1" w:rsidP="008A36C1"/>
    <w:p w14:paraId="07AA18A0" w14:textId="473DF7C4" w:rsidR="008A36C1" w:rsidRDefault="008A36C1" w:rsidP="008A36C1">
      <w:r>
        <w:rPr>
          <w:rFonts w:hint="eastAsia"/>
        </w:rPr>
        <w:t>3</w:t>
      </w:r>
      <w:r>
        <w:rPr>
          <w:rFonts w:hint="eastAsia"/>
        </w:rPr>
        <w:t>、软硬系统方法论</w:t>
      </w:r>
    </w:p>
    <w:p w14:paraId="2F5701E8" w14:textId="56B2C668" w:rsidR="008A36C1" w:rsidRDefault="008A36C1" w:rsidP="008A36C1">
      <w:r>
        <w:rPr>
          <w:noProof/>
        </w:rPr>
        <w:drawing>
          <wp:inline distT="0" distB="0" distL="0" distR="0" wp14:anchorId="7B46D28E" wp14:editId="67089502">
            <wp:extent cx="3856054" cy="3901778"/>
            <wp:effectExtent l="0" t="0" r="0" b="3810"/>
            <wp:docPr id="1815001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018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5BAD" w14:textId="5457F10C" w:rsidR="000C280E" w:rsidRDefault="000C280E" w:rsidP="008A36C1">
      <w:pPr>
        <w:rPr>
          <w:rFonts w:hint="eastAsia"/>
        </w:rPr>
      </w:pPr>
      <w:r>
        <w:rPr>
          <w:rFonts w:hint="eastAsia"/>
        </w:rPr>
        <w:t>另：霍尔三维结构与茄克兰德方法论有什么不同</w:t>
      </w:r>
    </w:p>
    <w:p w14:paraId="18C273D4" w14:textId="042D30CA" w:rsidR="008A36C1" w:rsidRDefault="005A00DE" w:rsidP="008A36C1">
      <w:r>
        <w:rPr>
          <w:noProof/>
        </w:rPr>
        <w:lastRenderedPageBreak/>
        <w:drawing>
          <wp:inline distT="0" distB="0" distL="0" distR="0" wp14:anchorId="54B564E3" wp14:editId="4DEC3873">
            <wp:extent cx="3764606" cy="1181202"/>
            <wp:effectExtent l="0" t="0" r="7620" b="0"/>
            <wp:docPr id="1904796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968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0F4A" w14:textId="3C9B55F0" w:rsidR="008A36C1" w:rsidRDefault="008A36C1" w:rsidP="008A36C1"/>
    <w:p w14:paraId="2E3C99AD" w14:textId="65E0523E" w:rsidR="008A36C1" w:rsidRDefault="008A36C1" w:rsidP="008A36C1"/>
    <w:p w14:paraId="69C010E7" w14:textId="08555BD7" w:rsidR="008A36C1" w:rsidRDefault="008A36C1" w:rsidP="008A36C1"/>
    <w:p w14:paraId="4DB10C7D" w14:textId="77777777" w:rsidR="008A36C1" w:rsidRDefault="008A36C1" w:rsidP="008A36C1">
      <w:pPr>
        <w:rPr>
          <w:rFonts w:hint="eastAsia"/>
        </w:rPr>
      </w:pPr>
    </w:p>
    <w:p w14:paraId="64E9258F" w14:textId="1C38F8E5" w:rsidR="008A36C1" w:rsidRDefault="008A36C1" w:rsidP="008A36C1">
      <w:r>
        <w:rPr>
          <w:rFonts w:hint="eastAsia"/>
        </w:rPr>
        <w:t>4</w:t>
      </w:r>
      <w:r>
        <w:rPr>
          <w:rFonts w:hint="eastAsia"/>
        </w:rPr>
        <w:t>、</w:t>
      </w:r>
    </w:p>
    <w:p w14:paraId="50B128BB" w14:textId="51EE2442" w:rsidR="008A36C1" w:rsidRDefault="008A36C1" w:rsidP="008A36C1">
      <w:r>
        <w:rPr>
          <w:noProof/>
        </w:rPr>
        <w:drawing>
          <wp:inline distT="0" distB="0" distL="0" distR="0" wp14:anchorId="197374B7" wp14:editId="7D5157F5">
            <wp:extent cx="5235394" cy="2705334"/>
            <wp:effectExtent l="0" t="0" r="3810" b="0"/>
            <wp:docPr id="1936161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612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DEB4" w14:textId="3F94B72C" w:rsidR="00FC6E9A" w:rsidRDefault="005A00DE" w:rsidP="008A36C1">
      <w:r>
        <w:rPr>
          <w:noProof/>
        </w:rPr>
        <w:drawing>
          <wp:inline distT="0" distB="0" distL="0" distR="0" wp14:anchorId="4743EC39" wp14:editId="13CA2D5D">
            <wp:extent cx="1767993" cy="853514"/>
            <wp:effectExtent l="0" t="0" r="3810" b="3810"/>
            <wp:docPr id="976780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800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BC2B" w14:textId="674B119B" w:rsidR="00FC6E9A" w:rsidRDefault="00FC6E9A" w:rsidP="008A36C1">
      <w:r w:rsidRPr="00FC6E9A">
        <w:rPr>
          <w:rFonts w:hint="eastAsia"/>
        </w:rPr>
        <w:t>另：系统环境、系统目标、系统结构三者的关系</w:t>
      </w:r>
      <w:r>
        <w:rPr>
          <w:rFonts w:hint="eastAsia"/>
        </w:rPr>
        <w:t>：</w:t>
      </w:r>
    </w:p>
    <w:p w14:paraId="45EF59B9" w14:textId="3E1E3EC8" w:rsidR="00FC6E9A" w:rsidRDefault="00FC6E9A" w:rsidP="00FC6E9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系统环境是问题的来源</w:t>
      </w:r>
    </w:p>
    <w:p w14:paraId="07A41DF7" w14:textId="1892F7A2" w:rsidR="00FC6E9A" w:rsidRDefault="00FC6E9A" w:rsidP="00FC6E9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系统目标与系统功能会受到系统环境的约束</w:t>
      </w:r>
    </w:p>
    <w:p w14:paraId="5932CDFA" w14:textId="158B74AE" w:rsidR="00FC6E9A" w:rsidRPr="00FC6E9A" w:rsidRDefault="00FC6E9A" w:rsidP="00FC6E9A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系统结构影响系统的功能</w:t>
      </w:r>
    </w:p>
    <w:p w14:paraId="380737E4" w14:textId="07F7F1CF" w:rsidR="008A36C1" w:rsidRDefault="008A36C1" w:rsidP="008A36C1"/>
    <w:p w14:paraId="4E044CB8" w14:textId="724E3309" w:rsidR="008A36C1" w:rsidRDefault="008A36C1" w:rsidP="008A36C1">
      <w:r>
        <w:rPr>
          <w:rFonts w:hint="eastAsia"/>
        </w:rPr>
        <w:t>5</w:t>
      </w:r>
      <w:r>
        <w:rPr>
          <w:rFonts w:hint="eastAsia"/>
        </w:rPr>
        <w:t>、</w:t>
      </w:r>
    </w:p>
    <w:p w14:paraId="3D08E09F" w14:textId="5E45E66E" w:rsidR="008A36C1" w:rsidRDefault="008A36C1" w:rsidP="008A36C1">
      <w:r>
        <w:rPr>
          <w:noProof/>
        </w:rPr>
        <w:lastRenderedPageBreak/>
        <w:drawing>
          <wp:inline distT="0" distB="0" distL="0" distR="0" wp14:anchorId="0B74B608" wp14:editId="4EE264E8">
            <wp:extent cx="5274310" cy="2132330"/>
            <wp:effectExtent l="0" t="0" r="2540" b="1270"/>
            <wp:docPr id="1274646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468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F51C" w14:textId="4EB4157C" w:rsidR="008A36C1" w:rsidRDefault="00AB1541" w:rsidP="008A36C1">
      <w:r>
        <w:rPr>
          <w:rFonts w:hint="eastAsia"/>
        </w:rPr>
        <w:t>另：系统分析的准则：</w:t>
      </w:r>
    </w:p>
    <w:p w14:paraId="6DA90B03" w14:textId="36083290" w:rsidR="00AB1541" w:rsidRDefault="00AB1541" w:rsidP="00AB154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系统要素同外部环境相结合</w:t>
      </w:r>
    </w:p>
    <w:p w14:paraId="7388906E" w14:textId="5C84F738" w:rsidR="00AB1541" w:rsidRDefault="00AB1541" w:rsidP="00AB154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当前利益和长远利益相结合</w:t>
      </w:r>
    </w:p>
    <w:p w14:paraId="740D0B8A" w14:textId="23B9B860" w:rsidR="00AB1541" w:rsidRDefault="00AB1541" w:rsidP="00AB154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分系统利益与整个系统相结合</w:t>
      </w:r>
    </w:p>
    <w:p w14:paraId="5B0398AE" w14:textId="26E2EEA7" w:rsidR="00AB1541" w:rsidRDefault="00AB1541" w:rsidP="00AB154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定量分析和定性分析相结合</w:t>
      </w:r>
    </w:p>
    <w:p w14:paraId="6AEA43D9" w14:textId="77777777" w:rsidR="00AB1541" w:rsidRDefault="00AB1541" w:rsidP="00AB1541">
      <w:pPr>
        <w:rPr>
          <w:rFonts w:hint="eastAsia"/>
        </w:rPr>
      </w:pPr>
    </w:p>
    <w:p w14:paraId="53BF4E93" w14:textId="32D6C554" w:rsidR="008A36C1" w:rsidRDefault="008A36C1" w:rsidP="008A36C1">
      <w:r>
        <w:rPr>
          <w:rFonts w:hint="eastAsia"/>
        </w:rPr>
        <w:t>6</w:t>
      </w:r>
      <w:r>
        <w:rPr>
          <w:rFonts w:hint="eastAsia"/>
        </w:rPr>
        <w:t>、</w:t>
      </w:r>
    </w:p>
    <w:p w14:paraId="745CFAAF" w14:textId="272DA934" w:rsidR="008A36C1" w:rsidRDefault="008A36C1" w:rsidP="008A36C1">
      <w:r>
        <w:rPr>
          <w:noProof/>
        </w:rPr>
        <w:drawing>
          <wp:inline distT="0" distB="0" distL="0" distR="0" wp14:anchorId="5389E8CA" wp14:editId="6CB479A7">
            <wp:extent cx="4701947" cy="2720576"/>
            <wp:effectExtent l="0" t="0" r="3810" b="3810"/>
            <wp:docPr id="323263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631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005E" w14:textId="1037CCC6" w:rsidR="008A36C1" w:rsidRDefault="008A36C1" w:rsidP="008A36C1"/>
    <w:p w14:paraId="47B78B5D" w14:textId="6A629FD2" w:rsidR="008A36C1" w:rsidRDefault="008A36C1" w:rsidP="008A36C1">
      <w:r>
        <w:rPr>
          <w:rFonts w:hint="eastAsia"/>
        </w:rPr>
        <w:t>7</w:t>
      </w:r>
      <w:r>
        <w:rPr>
          <w:rFonts w:hint="eastAsia"/>
        </w:rPr>
        <w:t>、</w:t>
      </w:r>
    </w:p>
    <w:p w14:paraId="649A1846" w14:textId="5B040E5D" w:rsidR="008A36C1" w:rsidRDefault="008A36C1" w:rsidP="008A36C1">
      <w:r>
        <w:rPr>
          <w:noProof/>
        </w:rPr>
        <w:lastRenderedPageBreak/>
        <w:drawing>
          <wp:inline distT="0" distB="0" distL="0" distR="0" wp14:anchorId="4620C9C2" wp14:editId="72E8E2A0">
            <wp:extent cx="4473328" cy="4214225"/>
            <wp:effectExtent l="0" t="0" r="3810" b="0"/>
            <wp:docPr id="437315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152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F847" w14:textId="57EC843F" w:rsidR="008A36C1" w:rsidRDefault="008A36C1" w:rsidP="008A36C1"/>
    <w:p w14:paraId="279A5787" w14:textId="4C2B7859" w:rsidR="008A36C1" w:rsidRDefault="008A36C1" w:rsidP="008A36C1">
      <w:r>
        <w:rPr>
          <w:rFonts w:hint="eastAsia"/>
        </w:rPr>
        <w:t>8</w:t>
      </w:r>
      <w:r>
        <w:rPr>
          <w:rFonts w:hint="eastAsia"/>
        </w:rPr>
        <w:t>、</w:t>
      </w:r>
    </w:p>
    <w:p w14:paraId="3AB4D1B0" w14:textId="47D12BBD" w:rsidR="008A36C1" w:rsidRDefault="008A36C1" w:rsidP="008A36C1">
      <w:r>
        <w:rPr>
          <w:noProof/>
        </w:rPr>
        <w:drawing>
          <wp:inline distT="0" distB="0" distL="0" distR="0" wp14:anchorId="002CA28B" wp14:editId="4B6450AA">
            <wp:extent cx="3772227" cy="2011854"/>
            <wp:effectExtent l="0" t="0" r="0" b="7620"/>
            <wp:docPr id="1282462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623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D46B" w14:textId="54517C91" w:rsidR="008A36C1" w:rsidRDefault="00AB1541" w:rsidP="008A36C1">
      <w:r>
        <w:rPr>
          <w:rFonts w:hint="eastAsia"/>
        </w:rPr>
        <w:t>另：运输需求、运输供给与运量的关系</w:t>
      </w:r>
    </w:p>
    <w:p w14:paraId="5524A6BC" w14:textId="6442332E" w:rsidR="00AB1541" w:rsidRDefault="00AB1541" w:rsidP="00AB1541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运输需求决定了运输供给的发展方向、规模和水平</w:t>
      </w:r>
    </w:p>
    <w:p w14:paraId="0D85E22B" w14:textId="59E603AB" w:rsidR="00AB1541" w:rsidRDefault="00AB1541" w:rsidP="00AB1541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运输需求的满足收到运输供给的限制，这种限制来源于运输企业的运能、运价以及需求本身的时间和空间因素。</w:t>
      </w:r>
    </w:p>
    <w:p w14:paraId="6827A94F" w14:textId="3B9CF01D" w:rsidR="00AB1541" w:rsidRDefault="00AB1541" w:rsidP="00AB1541">
      <w:pPr>
        <w:pStyle w:val="a4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运输量是运输需求与运输供给平衡的结果</w:t>
      </w:r>
      <w:r w:rsidR="009F2097">
        <w:rPr>
          <w:rFonts w:hint="eastAsia"/>
        </w:rPr>
        <w:t>，是实现了的运输需求</w:t>
      </w:r>
    </w:p>
    <w:p w14:paraId="51685D70" w14:textId="77777777" w:rsidR="00AB1541" w:rsidRDefault="00AB1541" w:rsidP="008A36C1">
      <w:pPr>
        <w:rPr>
          <w:rFonts w:hint="eastAsia"/>
        </w:rPr>
      </w:pPr>
    </w:p>
    <w:p w14:paraId="46EC0D5D" w14:textId="730E745E" w:rsidR="008A36C1" w:rsidRDefault="008A36C1" w:rsidP="008A36C1">
      <w:r>
        <w:rPr>
          <w:rFonts w:hint="eastAsia"/>
        </w:rPr>
        <w:t>9</w:t>
      </w:r>
      <w:r>
        <w:rPr>
          <w:rFonts w:hint="eastAsia"/>
        </w:rPr>
        <w:t>、</w:t>
      </w:r>
    </w:p>
    <w:p w14:paraId="0C933A21" w14:textId="2B047091" w:rsidR="008A36C1" w:rsidRDefault="008A36C1" w:rsidP="008A36C1">
      <w:r>
        <w:rPr>
          <w:noProof/>
        </w:rPr>
        <w:lastRenderedPageBreak/>
        <w:drawing>
          <wp:inline distT="0" distB="0" distL="0" distR="0" wp14:anchorId="23BE2D66" wp14:editId="51E0741A">
            <wp:extent cx="5136325" cy="1600339"/>
            <wp:effectExtent l="0" t="0" r="7620" b="0"/>
            <wp:docPr id="880173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734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292A" w14:textId="31BB1CD5" w:rsidR="008A36C1" w:rsidRDefault="008A36C1" w:rsidP="008A36C1"/>
    <w:p w14:paraId="724DD26B" w14:textId="1B106AA7" w:rsidR="008A36C1" w:rsidRDefault="008A36C1" w:rsidP="008A36C1">
      <w:r>
        <w:rPr>
          <w:rFonts w:hint="eastAsia"/>
        </w:rPr>
        <w:t>1</w:t>
      </w:r>
      <w:r>
        <w:t>0</w:t>
      </w:r>
      <w:r>
        <w:rPr>
          <w:rFonts w:hint="eastAsia"/>
        </w:rPr>
        <w:t>、</w:t>
      </w:r>
    </w:p>
    <w:p w14:paraId="5FD84B81" w14:textId="2540D081" w:rsidR="008A36C1" w:rsidRDefault="008A36C1" w:rsidP="008A36C1">
      <w:r>
        <w:rPr>
          <w:noProof/>
        </w:rPr>
        <w:drawing>
          <wp:inline distT="0" distB="0" distL="0" distR="0" wp14:anchorId="03C36835" wp14:editId="7A815B45">
            <wp:extent cx="4359018" cy="2941575"/>
            <wp:effectExtent l="0" t="0" r="3810" b="0"/>
            <wp:docPr id="1915242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423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01F5" w14:textId="3C024C08" w:rsidR="008A36C1" w:rsidRDefault="009F2097" w:rsidP="008A36C1">
      <w:r>
        <w:rPr>
          <w:rFonts w:hint="eastAsia"/>
        </w:rPr>
        <w:t>另：交通运输供给的影响因素与相互关系</w:t>
      </w:r>
    </w:p>
    <w:p w14:paraId="3F2BAE4A" w14:textId="2E62C1B7" w:rsidR="009F2097" w:rsidRDefault="009F2097" w:rsidP="008A36C1">
      <w:r>
        <w:rPr>
          <w:rFonts w:hint="eastAsia"/>
        </w:rPr>
        <w:t>因素：技术、运营策略、政府机构的要求与限制、使用者行为</w:t>
      </w:r>
    </w:p>
    <w:p w14:paraId="1DAE553C" w14:textId="1C24BDAE" w:rsidR="009F2097" w:rsidRDefault="009F2097" w:rsidP="008A36C1">
      <w:pPr>
        <w:rPr>
          <w:rFonts w:hint="eastAsia"/>
        </w:rPr>
      </w:pPr>
      <w:r>
        <w:rPr>
          <w:rFonts w:hint="eastAsia"/>
        </w:rPr>
        <w:t>死者存在功能层次的关系；……</w:t>
      </w:r>
    </w:p>
    <w:p w14:paraId="2C8CA9C0" w14:textId="77777777" w:rsidR="009F2097" w:rsidRDefault="009F2097" w:rsidP="008A36C1">
      <w:pPr>
        <w:rPr>
          <w:rFonts w:hint="eastAsia"/>
        </w:rPr>
      </w:pPr>
    </w:p>
    <w:p w14:paraId="428BBDF4" w14:textId="6B1F6647" w:rsidR="008A36C1" w:rsidRDefault="008A36C1" w:rsidP="008A36C1">
      <w:r>
        <w:rPr>
          <w:rFonts w:hint="eastAsia"/>
        </w:rPr>
        <w:t>1</w:t>
      </w:r>
      <w:r>
        <w:t>1</w:t>
      </w:r>
      <w:r>
        <w:rPr>
          <w:rFonts w:hint="eastAsia"/>
        </w:rPr>
        <w:t>、</w:t>
      </w:r>
    </w:p>
    <w:p w14:paraId="2EA39CF1" w14:textId="47EA76CA" w:rsidR="008A36C1" w:rsidRDefault="008A36C1" w:rsidP="008A36C1">
      <w:r>
        <w:rPr>
          <w:noProof/>
        </w:rPr>
        <w:drawing>
          <wp:inline distT="0" distB="0" distL="0" distR="0" wp14:anchorId="69B35065" wp14:editId="1F201706">
            <wp:extent cx="4214225" cy="2469094"/>
            <wp:effectExtent l="0" t="0" r="0" b="7620"/>
            <wp:docPr id="1100759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594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09D0" w14:textId="6DD5582B" w:rsidR="008A36C1" w:rsidRDefault="008A36C1" w:rsidP="008A36C1"/>
    <w:p w14:paraId="2CA45AB0" w14:textId="3837EF86" w:rsidR="008A36C1" w:rsidRDefault="008A36C1" w:rsidP="008A36C1"/>
    <w:p w14:paraId="54ECBC7F" w14:textId="77777777" w:rsidR="008A36C1" w:rsidRDefault="008A36C1" w:rsidP="008A36C1">
      <w:pPr>
        <w:rPr>
          <w:rFonts w:hint="eastAsia"/>
        </w:rPr>
      </w:pPr>
    </w:p>
    <w:p w14:paraId="1D3DF143" w14:textId="505EFAC1" w:rsidR="008A36C1" w:rsidRDefault="008A36C1" w:rsidP="008A36C1">
      <w:r>
        <w:rPr>
          <w:rFonts w:hint="eastAsia"/>
        </w:rPr>
        <w:t>1</w:t>
      </w:r>
      <w:r w:rsidR="00C522C6">
        <w:t>6</w:t>
      </w:r>
      <w:r w:rsidR="00C522C6">
        <w:rPr>
          <w:rFonts w:hint="eastAsia"/>
        </w:rPr>
        <w:t>、</w:t>
      </w:r>
    </w:p>
    <w:p w14:paraId="66C6A909" w14:textId="23BE99C3" w:rsidR="00C522C6" w:rsidRDefault="00C522C6" w:rsidP="008A36C1">
      <w:r>
        <w:rPr>
          <w:noProof/>
        </w:rPr>
        <w:drawing>
          <wp:inline distT="0" distB="0" distL="0" distR="0" wp14:anchorId="660E54C3" wp14:editId="71E2C579">
            <wp:extent cx="5274310" cy="2077085"/>
            <wp:effectExtent l="0" t="0" r="2540" b="0"/>
            <wp:docPr id="1187459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592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8968" w14:textId="222D4422" w:rsidR="00C522C6" w:rsidRDefault="00C522C6" w:rsidP="008A36C1"/>
    <w:p w14:paraId="4D60BBBF" w14:textId="071C5D30" w:rsidR="00C522C6" w:rsidRDefault="00C522C6" w:rsidP="008A36C1">
      <w:pPr>
        <w:rPr>
          <w:rFonts w:hint="eastAsia"/>
        </w:rPr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</w:p>
    <w:p w14:paraId="5043D492" w14:textId="662FB6E7" w:rsidR="00C522C6" w:rsidRDefault="00C522C6" w:rsidP="008A36C1">
      <w:r>
        <w:rPr>
          <w:noProof/>
        </w:rPr>
        <w:drawing>
          <wp:inline distT="0" distB="0" distL="0" distR="0" wp14:anchorId="10575AE6" wp14:editId="0246F370">
            <wp:extent cx="3772227" cy="3825572"/>
            <wp:effectExtent l="0" t="0" r="0" b="3810"/>
            <wp:docPr id="536140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402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AC29" w14:textId="49417E7B" w:rsidR="00C522C6" w:rsidRDefault="00C522C6" w:rsidP="008A36C1"/>
    <w:p w14:paraId="709E0980" w14:textId="124ABA6B" w:rsidR="00C522C6" w:rsidRDefault="00C522C6" w:rsidP="008A36C1">
      <w:r>
        <w:rPr>
          <w:noProof/>
        </w:rPr>
        <w:lastRenderedPageBreak/>
        <w:drawing>
          <wp:inline distT="0" distB="0" distL="0" distR="0" wp14:anchorId="45173589" wp14:editId="266D907A">
            <wp:extent cx="4221846" cy="3718882"/>
            <wp:effectExtent l="0" t="0" r="7620" b="0"/>
            <wp:docPr id="1910038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387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59CF" w14:textId="08284A39" w:rsidR="00C522C6" w:rsidRDefault="00C522C6" w:rsidP="008A36C1"/>
    <w:p w14:paraId="0CB40F07" w14:textId="2C727902" w:rsidR="00C522C6" w:rsidRDefault="00C522C6" w:rsidP="008A36C1">
      <w:r>
        <w:rPr>
          <w:noProof/>
        </w:rPr>
        <w:drawing>
          <wp:inline distT="0" distB="0" distL="0" distR="0" wp14:anchorId="31103C86" wp14:editId="491457A0">
            <wp:extent cx="5274310" cy="3437255"/>
            <wp:effectExtent l="0" t="0" r="2540" b="0"/>
            <wp:docPr id="907568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689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FA13" w14:textId="0DBE7529" w:rsidR="00C522C6" w:rsidRDefault="00C522C6" w:rsidP="008A36C1"/>
    <w:p w14:paraId="5EA15998" w14:textId="36328ABF" w:rsidR="00C522C6" w:rsidRDefault="00C522C6" w:rsidP="008A36C1">
      <w:r>
        <w:rPr>
          <w:noProof/>
        </w:rPr>
        <w:lastRenderedPageBreak/>
        <w:drawing>
          <wp:inline distT="0" distB="0" distL="0" distR="0" wp14:anchorId="43A82AE5" wp14:editId="509FCC73">
            <wp:extent cx="5274310" cy="4021455"/>
            <wp:effectExtent l="0" t="0" r="2540" b="0"/>
            <wp:docPr id="1236718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181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8DE3" w14:textId="72AD28C2" w:rsidR="005A00DE" w:rsidRDefault="005A00DE" w:rsidP="008A36C1"/>
    <w:p w14:paraId="78019EDF" w14:textId="57511901" w:rsidR="005A00DE" w:rsidRDefault="005A00DE" w:rsidP="008A36C1">
      <w:pPr>
        <w:rPr>
          <w:rFonts w:hint="eastAsia"/>
        </w:rPr>
      </w:pPr>
      <w:r>
        <w:rPr>
          <w:noProof/>
        </w:rPr>
        <w:drawing>
          <wp:inline distT="0" distB="0" distL="0" distR="0" wp14:anchorId="5D3927C8" wp14:editId="2A74DD52">
            <wp:extent cx="5274310" cy="1289050"/>
            <wp:effectExtent l="0" t="0" r="2540" b="6350"/>
            <wp:docPr id="95129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99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2F0B" w14:textId="24FAF8CB" w:rsidR="00C522C6" w:rsidRDefault="001B567E" w:rsidP="008A36C1">
      <w:r>
        <w:rPr>
          <w:noProof/>
        </w:rPr>
        <w:drawing>
          <wp:inline distT="0" distB="0" distL="0" distR="0" wp14:anchorId="4B274AC7" wp14:editId="3D6C95A0">
            <wp:extent cx="2156647" cy="2872989"/>
            <wp:effectExtent l="0" t="0" r="0" b="3810"/>
            <wp:docPr id="726743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433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6F05" w14:textId="3CDEB921" w:rsidR="00C522C6" w:rsidRDefault="00C522C6" w:rsidP="008A36C1"/>
    <w:p w14:paraId="150DCD83" w14:textId="4D91D3FD" w:rsidR="00C522C6" w:rsidRDefault="00C522C6" w:rsidP="008A36C1"/>
    <w:p w14:paraId="6E7E60A2" w14:textId="2D1F19FB" w:rsidR="00C522C6" w:rsidRDefault="00C522C6" w:rsidP="008A36C1">
      <w:pPr>
        <w:rPr>
          <w:rFonts w:hint="eastAsia"/>
        </w:rPr>
      </w:pPr>
      <w:r>
        <w:rPr>
          <w:noProof/>
        </w:rPr>
        <w:drawing>
          <wp:inline distT="0" distB="0" distL="0" distR="0" wp14:anchorId="1D34826F" wp14:editId="027CA469">
            <wp:extent cx="3924640" cy="4473328"/>
            <wp:effectExtent l="0" t="0" r="0" b="3810"/>
            <wp:docPr id="379095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952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C189" w14:textId="335B7B76" w:rsidR="008A36C1" w:rsidRDefault="001B567E" w:rsidP="008A36C1">
      <w:pPr>
        <w:rPr>
          <w:rFonts w:hint="eastAsia"/>
        </w:rPr>
      </w:pPr>
      <w:r>
        <w:rPr>
          <w:noProof/>
        </w:rPr>
        <w:drawing>
          <wp:inline distT="0" distB="0" distL="0" distR="0" wp14:anchorId="579C34B5" wp14:editId="1E9EF19A">
            <wp:extent cx="3787468" cy="800169"/>
            <wp:effectExtent l="0" t="0" r="3810" b="0"/>
            <wp:docPr id="2088754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548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36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93361"/>
    <w:multiLevelType w:val="hybridMultilevel"/>
    <w:tmpl w:val="72907AEC"/>
    <w:lvl w:ilvl="0" w:tplc="36A0F9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C3C5AA6"/>
    <w:multiLevelType w:val="hybridMultilevel"/>
    <w:tmpl w:val="178A68F8"/>
    <w:lvl w:ilvl="0" w:tplc="B03203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FF245F0"/>
    <w:multiLevelType w:val="hybridMultilevel"/>
    <w:tmpl w:val="9258DD58"/>
    <w:lvl w:ilvl="0" w:tplc="660A0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C2E07A1"/>
    <w:multiLevelType w:val="hybridMultilevel"/>
    <w:tmpl w:val="AA76EC3E"/>
    <w:lvl w:ilvl="0" w:tplc="C14ABE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23E7E83"/>
    <w:multiLevelType w:val="hybridMultilevel"/>
    <w:tmpl w:val="827E88AE"/>
    <w:lvl w:ilvl="0" w:tplc="D4566B22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586189977">
    <w:abstractNumId w:val="4"/>
  </w:num>
  <w:num w:numId="2" w16cid:durableId="668796917">
    <w:abstractNumId w:val="3"/>
  </w:num>
  <w:num w:numId="3" w16cid:durableId="112797606">
    <w:abstractNumId w:val="2"/>
  </w:num>
  <w:num w:numId="4" w16cid:durableId="74476258">
    <w:abstractNumId w:val="0"/>
  </w:num>
  <w:num w:numId="5" w16cid:durableId="14628424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243"/>
    <w:rsid w:val="000B3C31"/>
    <w:rsid w:val="000C280E"/>
    <w:rsid w:val="001B567E"/>
    <w:rsid w:val="00482CF3"/>
    <w:rsid w:val="005A00DE"/>
    <w:rsid w:val="00637C22"/>
    <w:rsid w:val="008A36C1"/>
    <w:rsid w:val="009D0FDE"/>
    <w:rsid w:val="009F2097"/>
    <w:rsid w:val="00AB1541"/>
    <w:rsid w:val="00C522C6"/>
    <w:rsid w:val="00CC1243"/>
    <w:rsid w:val="00D607C6"/>
    <w:rsid w:val="00FC6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D822C"/>
  <w15:chartTrackingRefBased/>
  <w15:docId w15:val="{520509A6-BCE9-42FC-8C36-AFD794A8F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07C6"/>
    <w:pPr>
      <w:widowControl w:val="0"/>
      <w:jc w:val="both"/>
    </w:pPr>
    <w:rPr>
      <w:rFonts w:ascii="Times New Roman" w:eastAsia="宋体" w:hAnsi="Times New Roman"/>
    </w:rPr>
  </w:style>
  <w:style w:type="paragraph" w:styleId="1">
    <w:name w:val="heading 1"/>
    <w:aliases w:val="主标题"/>
    <w:basedOn w:val="a"/>
    <w:next w:val="a"/>
    <w:link w:val="10"/>
    <w:uiPriority w:val="9"/>
    <w:qFormat/>
    <w:rsid w:val="009D0F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正文1"/>
    <w:next w:val="a"/>
    <w:uiPriority w:val="1"/>
    <w:qFormat/>
    <w:rsid w:val="00637C22"/>
    <w:pPr>
      <w:widowControl w:val="0"/>
      <w:spacing w:line="360" w:lineRule="auto"/>
      <w:jc w:val="both"/>
    </w:pPr>
    <w:rPr>
      <w:rFonts w:ascii="Times New Roman" w:eastAsia="宋体" w:hAnsi="Times New Roman" w:cs="Times New Roman"/>
      <w:sz w:val="24"/>
      <w:szCs w:val="24"/>
    </w:rPr>
  </w:style>
  <w:style w:type="paragraph" w:customStyle="1" w:styleId="TimeNEW">
    <w:name w:val="TimeNEW"/>
    <w:basedOn w:val="a"/>
    <w:link w:val="TimeNEW0"/>
    <w:autoRedefine/>
    <w:qFormat/>
    <w:rsid w:val="00482CF3"/>
  </w:style>
  <w:style w:type="character" w:customStyle="1" w:styleId="TimeNEW0">
    <w:name w:val="TimeNEW 字符"/>
    <w:basedOn w:val="a0"/>
    <w:link w:val="TimeNEW"/>
    <w:rsid w:val="00482CF3"/>
    <w:rPr>
      <w:rFonts w:ascii="Times New Roman" w:eastAsia="宋体" w:hAnsi="Times New Roman"/>
    </w:rPr>
  </w:style>
  <w:style w:type="character" w:customStyle="1" w:styleId="10">
    <w:name w:val="标题 1 字符"/>
    <w:aliases w:val="主标题 字符"/>
    <w:basedOn w:val="a0"/>
    <w:link w:val="1"/>
    <w:uiPriority w:val="9"/>
    <w:rsid w:val="009D0FDE"/>
    <w:rPr>
      <w:rFonts w:ascii="Times New Roman" w:eastAsia="宋体" w:hAnsi="Times New Roman"/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rsid w:val="008A36C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9</Pages>
  <Words>72</Words>
  <Characters>413</Characters>
  <Application>Microsoft Office Word</Application>
  <DocSecurity>0</DocSecurity>
  <Lines>3</Lines>
  <Paragraphs>1</Paragraphs>
  <ScaleCrop>false</ScaleCrop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 Mr.Liu</dc:creator>
  <cp:keywords/>
  <dc:description/>
  <cp:lastModifiedBy>1 Mr.Liu</cp:lastModifiedBy>
  <cp:revision>7</cp:revision>
  <dcterms:created xsi:type="dcterms:W3CDTF">2023-02-22T14:46:00Z</dcterms:created>
  <dcterms:modified xsi:type="dcterms:W3CDTF">2023-02-22T15:18:00Z</dcterms:modified>
</cp:coreProperties>
</file>